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676" w:rsidRPr="00EC1676" w:rsidRDefault="00EC1676" w:rsidP="00EC1676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1676">
        <w:rPr>
          <w:rFonts w:ascii="Times New Roman" w:eastAsia="Times New Roman" w:hAnsi="Times New Roman"/>
          <w:sz w:val="24"/>
          <w:szCs w:val="24"/>
          <w:lang w:eastAsia="ru-RU"/>
        </w:rPr>
        <w:t>УТВЕРЖДЕН</w:t>
      </w:r>
    </w:p>
    <w:p w:rsidR="00D71925" w:rsidRPr="004D33E0" w:rsidRDefault="00EC1676" w:rsidP="00EC1676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1676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</w:t>
      </w:r>
      <w:proofErr w:type="spellStart"/>
      <w:r w:rsidRPr="00EC1676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EC1676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  комиссии</w:t>
      </w:r>
      <w:bookmarkStart w:id="0" w:name="_GoBack"/>
      <w:bookmarkEnd w:id="0"/>
      <w:r w:rsidR="00D71925"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CC7C9E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CC7C9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A266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CC7C9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8F2057">
        <w:rPr>
          <w:rFonts w:ascii="Times New Roman" w:eastAsia="Times New Roman" w:hAnsi="Times New Roman"/>
          <w:sz w:val="24"/>
          <w:szCs w:val="24"/>
          <w:lang w:eastAsia="ru-RU"/>
        </w:rPr>
        <w:t>32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ПЛАН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работы </w:t>
      </w:r>
      <w:proofErr w:type="spellStart"/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Камышловской</w:t>
      </w:r>
      <w:proofErr w:type="spellEnd"/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городской территориальной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избирательной комиссии на октябрь 2015 года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1. Основные направления деятельности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Реализация Программы «Обучение  и повышение  квалификации  организаторов  и  других  участников  избирательного процесса  и  правовой  культуры  граждан в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Камышловском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городском округе» на 2015 год.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Участие в мероприятиях проводимых Избирательной комиссией Свердловской области.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Обеспечение функционирования на территории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2. Вопросы для рассмотрения на заседаниях </w:t>
      </w:r>
      <w:proofErr w:type="spellStart"/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Камышловской</w:t>
      </w:r>
      <w:proofErr w:type="spellEnd"/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городской территориальной избирательной комиссии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 подведении итогов территориального конкурса среди педагогов образовательных организаций на лучшее пособие (программу, курс) по правовому, патриотическому  воспитанию.  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                   </w:t>
      </w:r>
      <w:proofErr w:type="spellStart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О подведении итогов территориального конкурса среди педагогов дошкольных образовательных учреждений на лучший проект по гражданско-патриотическому и правовому воспитанию в дошкольных образовательных учреждениях.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                    </w:t>
      </w:r>
      <w:proofErr w:type="spellStart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 xml:space="preserve">Об утверждении Номенклатуры дел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на 2016 года.</w:t>
      </w:r>
    </w:p>
    <w:p w:rsidR="008F2057" w:rsidRPr="00EC1676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EC1676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                                               Щелконогова Н.В., секретарь Комиссии 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 предложениях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по внесению изменений в постановление главы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 от 14.01.2013г. №28  «Об образовании избирательных участков (участков референдума) для проведения голосования и подсчета голосов избирателей на всех выборах (референдумах) на территории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округа».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                  </w:t>
      </w:r>
      <w:proofErr w:type="spellStart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 предложениях по кандидатурам в состав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 на очередной срок полномочий. 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               </w:t>
      </w:r>
      <w:proofErr w:type="spellStart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Об утверждении плана работы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на ноябрь 2015 года.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                    </w:t>
      </w:r>
      <w:proofErr w:type="spellStart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3. Мероприятия, проводимые членами Контрольно-ревизионной службы.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4. Мероприятия по реализации Программы повышение правовой культуры граждан, обучение организаторов и участников избирательного процесса в </w:t>
      </w:r>
      <w:proofErr w:type="spellStart"/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Камышловском</w:t>
      </w:r>
      <w:proofErr w:type="spellEnd"/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городском округе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4.1. Участие в мероприятиях по подготовке к проведению выборов в Молодежный Парламент Свердловской области и в Молодежную Думу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округа.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ab/>
        <w:t xml:space="preserve">               </w:t>
      </w:r>
      <w:proofErr w:type="spellStart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4.2. Работа по проведению разъяснительной и информационной деятельности в Клубе «Избиратель».</w:t>
      </w:r>
    </w:p>
    <w:p w:rsidR="008F2057" w:rsidRPr="00EC1676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EC1676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EC1676">
        <w:rPr>
          <w:rFonts w:ascii="Times New Roman" w:eastAsia="Times New Roman" w:hAnsi="Times New Roman"/>
          <w:bCs/>
          <w:kern w:val="28"/>
          <w:sz w:val="24"/>
          <w:szCs w:val="24"/>
        </w:rPr>
        <w:tab/>
        <w:t xml:space="preserve">                     </w:t>
      </w:r>
      <w:proofErr w:type="spellStart"/>
      <w:r w:rsidRPr="00EC1676">
        <w:rPr>
          <w:rFonts w:ascii="Times New Roman" w:eastAsia="Times New Roman" w:hAnsi="Times New Roman"/>
          <w:bCs/>
          <w:kern w:val="28"/>
          <w:sz w:val="24"/>
          <w:szCs w:val="24"/>
        </w:rPr>
        <w:t>Мотыцкий</w:t>
      </w:r>
      <w:proofErr w:type="spellEnd"/>
      <w:r w:rsidRPr="00EC1676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 А.С., председатель комиссии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4.3. Обеспечение информационной поддержки сайта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комиссии.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>
        <w:rPr>
          <w:rFonts w:ascii="Times New Roman" w:eastAsia="Times New Roman" w:hAnsi="Times New Roman"/>
          <w:bCs/>
          <w:kern w:val="28"/>
          <w:sz w:val="28"/>
          <w:szCs w:val="28"/>
        </w:rPr>
        <w:t>весь период</w:t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proofErr w:type="spellStart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4.4. Изучение членами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новых положений избирательного законодательства.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EC1676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</w:t>
      </w: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proofErr w:type="spellStart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4.5. Организация выступлений о деятельности комиссии в печатных и электронных СМИ председателя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комиссии. 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EC1676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ab/>
        <w:t xml:space="preserve"> </w:t>
      </w:r>
      <w:proofErr w:type="spellStart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4.6. Участие в совместных мероприятиях по повышению правой культуры избирателей, проводимых совместно с Комитетом по образованию, культуре, спорту и делам молодежи администрации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округа.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</w:t>
      </w:r>
      <w:proofErr w:type="spellStart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</w:t>
      </w:r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члены </w:t>
      </w:r>
      <w:proofErr w:type="spellStart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Камышловской</w:t>
      </w:r>
      <w:proofErr w:type="spellEnd"/>
      <w:r w:rsidR="00EC1676"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городской ТИК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4.7. Оказание помощи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молодежной избирательной комиссии в осуществлении текущей деятельности.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                                   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Мотыцкий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А.С., председатель ТИК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5. Мероприятия по совершенствованию функционирования регионального фрагмента ГАС «Выборы»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5.1. Корректировка базы данных Регистра избирателей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 на основании сведений, представленных из государственных органов, ведущих учет граждан.</w:t>
      </w:r>
    </w:p>
    <w:p w:rsidR="008F2057" w:rsidRPr="008F2057" w:rsidRDefault="00EC1676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5.2. Актуализация данных Регистра избирателей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округа.</w:t>
      </w:r>
    </w:p>
    <w:p w:rsidR="008F2057" w:rsidRPr="008F2057" w:rsidRDefault="00EC1676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5.3. Соблюдение требований по обеспечению информационной безопасности.</w:t>
      </w:r>
    </w:p>
    <w:p w:rsidR="008F2057" w:rsidRPr="008F2057" w:rsidRDefault="00EC1676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6. </w:t>
      </w:r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Основные мероприятия финансового обеспечения избирательного процесса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 xml:space="preserve">6.1. Ведение бухгалтерского учета и отчетности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комиссии. </w:t>
      </w:r>
    </w:p>
    <w:p w:rsidR="008F2057" w:rsidRPr="00EC1676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proofErr w:type="spellStart"/>
      <w:r w:rsidRPr="00EC1676">
        <w:rPr>
          <w:rFonts w:ascii="Times New Roman" w:eastAsia="Times New Roman" w:hAnsi="Times New Roman"/>
          <w:bCs/>
          <w:kern w:val="28"/>
          <w:sz w:val="24"/>
          <w:szCs w:val="24"/>
        </w:rPr>
        <w:t>Плешевенкова</w:t>
      </w:r>
      <w:proofErr w:type="spellEnd"/>
      <w:r w:rsidRPr="00EC1676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Н..А., бухгалтер комиссии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6.2. Составление и представление в Избирательную комиссию Свердловской области полугодового финансового отчета по использованию средств областного бюджета, выделенных на обеспечение деятельности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комиссии.</w:t>
      </w:r>
    </w:p>
    <w:p w:rsidR="008F2057" w:rsidRPr="00EC1676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EC1676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до 5 июля      </w:t>
      </w:r>
      <w:r w:rsidRPr="00EC1676">
        <w:rPr>
          <w:rFonts w:ascii="Times New Roman" w:eastAsia="Times New Roman" w:hAnsi="Times New Roman"/>
          <w:bCs/>
          <w:kern w:val="28"/>
          <w:sz w:val="24"/>
          <w:szCs w:val="24"/>
        </w:rPr>
        <w:tab/>
        <w:t xml:space="preserve">                       </w:t>
      </w:r>
      <w:proofErr w:type="spellStart"/>
      <w:r w:rsidRPr="00EC1676">
        <w:rPr>
          <w:rFonts w:ascii="Times New Roman" w:eastAsia="Times New Roman" w:hAnsi="Times New Roman"/>
          <w:bCs/>
          <w:kern w:val="28"/>
          <w:sz w:val="24"/>
          <w:szCs w:val="24"/>
        </w:rPr>
        <w:t>Плешевенкова</w:t>
      </w:r>
      <w:proofErr w:type="spellEnd"/>
      <w:r w:rsidRPr="00EC1676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Н.А., бухгалтер комиссии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7. Организационное и документационное обеспечение деятельности </w:t>
      </w:r>
      <w:proofErr w:type="spellStart"/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Камышловской</w:t>
      </w:r>
      <w:proofErr w:type="spellEnd"/>
      <w:r w:rsidRPr="008F2057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городской территориальной избирательной комиссии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7.1. Ведение делопроизводства в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комиссии. </w:t>
      </w:r>
    </w:p>
    <w:p w:rsidR="008F2057" w:rsidRPr="008F2057" w:rsidRDefault="00EC1676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proofErr w:type="spellStart"/>
      <w:r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7.2. Формирование дел, в соответствии утвержденной номенклатуры дел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на 2015 год.</w:t>
      </w:r>
    </w:p>
    <w:p w:rsidR="008F2057" w:rsidRPr="008F2057" w:rsidRDefault="00EC1676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proofErr w:type="spellStart"/>
      <w:r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</w:p>
    <w:p w:rsidR="008F2057" w:rsidRPr="008F2057" w:rsidRDefault="008F2057" w:rsidP="008F2057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7.3. Проверка формируемых документов </w:t>
      </w:r>
      <w:proofErr w:type="spellStart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8F2057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на соответствие требованиям инструкции по делопроизводству.</w:t>
      </w:r>
    </w:p>
    <w:p w:rsidR="008F2057" w:rsidRPr="008F2057" w:rsidRDefault="00EC1676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proofErr w:type="spellStart"/>
      <w:r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Мотыцкий</w:t>
      </w:r>
      <w:proofErr w:type="spellEnd"/>
      <w:r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 xml:space="preserve"> А.С., председатель Комиссии</w:t>
      </w:r>
    </w:p>
    <w:p w:rsidR="008F2057" w:rsidRPr="008F2057" w:rsidRDefault="00EC1676" w:rsidP="008F2057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EC1676">
        <w:rPr>
          <w:rFonts w:ascii="Times New Roman" w:eastAsia="Times New Roman" w:hAnsi="Times New Roman"/>
          <w:bCs/>
          <w:kern w:val="28"/>
          <w:sz w:val="24"/>
          <w:szCs w:val="28"/>
        </w:rPr>
        <w:t>Щелконогова Н.В.., секретарь комиссии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68D" w:rsidRDefault="002E568D">
      <w:pPr>
        <w:spacing w:after="0" w:line="240" w:lineRule="auto"/>
      </w:pPr>
      <w:r>
        <w:separator/>
      </w:r>
    </w:p>
  </w:endnote>
  <w:endnote w:type="continuationSeparator" w:id="0">
    <w:p w:rsidR="002E568D" w:rsidRDefault="002E5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68D" w:rsidRDefault="002E568D">
      <w:pPr>
        <w:spacing w:after="0" w:line="240" w:lineRule="auto"/>
      </w:pPr>
      <w:r>
        <w:separator/>
      </w:r>
    </w:p>
  </w:footnote>
  <w:footnote w:type="continuationSeparator" w:id="0">
    <w:p w:rsidR="002E568D" w:rsidRDefault="002E5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1676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0DD4"/>
    <w:rsid w:val="001477C0"/>
    <w:rsid w:val="001820B5"/>
    <w:rsid w:val="001C0569"/>
    <w:rsid w:val="00206D19"/>
    <w:rsid w:val="002E568D"/>
    <w:rsid w:val="00354912"/>
    <w:rsid w:val="00363A07"/>
    <w:rsid w:val="003A52C3"/>
    <w:rsid w:val="003C2772"/>
    <w:rsid w:val="003C46BE"/>
    <w:rsid w:val="003E463F"/>
    <w:rsid w:val="00445941"/>
    <w:rsid w:val="004D33E0"/>
    <w:rsid w:val="00511141"/>
    <w:rsid w:val="00635EC7"/>
    <w:rsid w:val="006B3BDE"/>
    <w:rsid w:val="006E473A"/>
    <w:rsid w:val="006F3406"/>
    <w:rsid w:val="00734B65"/>
    <w:rsid w:val="00735C63"/>
    <w:rsid w:val="007845B4"/>
    <w:rsid w:val="00796BE8"/>
    <w:rsid w:val="007B644E"/>
    <w:rsid w:val="007C4E15"/>
    <w:rsid w:val="007E0463"/>
    <w:rsid w:val="007E18DE"/>
    <w:rsid w:val="007F2010"/>
    <w:rsid w:val="00837A78"/>
    <w:rsid w:val="008F2057"/>
    <w:rsid w:val="0094188C"/>
    <w:rsid w:val="00990D2F"/>
    <w:rsid w:val="00A233D5"/>
    <w:rsid w:val="00A2667D"/>
    <w:rsid w:val="00A51633"/>
    <w:rsid w:val="00A901AC"/>
    <w:rsid w:val="00AA4631"/>
    <w:rsid w:val="00AE0A80"/>
    <w:rsid w:val="00B61176"/>
    <w:rsid w:val="00B6415E"/>
    <w:rsid w:val="00B77BD9"/>
    <w:rsid w:val="00BF045E"/>
    <w:rsid w:val="00C1491E"/>
    <w:rsid w:val="00C723BE"/>
    <w:rsid w:val="00C94041"/>
    <w:rsid w:val="00CA45EC"/>
    <w:rsid w:val="00CB7E6C"/>
    <w:rsid w:val="00CC57D1"/>
    <w:rsid w:val="00CC7C9E"/>
    <w:rsid w:val="00D01FD3"/>
    <w:rsid w:val="00D15087"/>
    <w:rsid w:val="00D3025A"/>
    <w:rsid w:val="00D33234"/>
    <w:rsid w:val="00D401C1"/>
    <w:rsid w:val="00D71925"/>
    <w:rsid w:val="00D83AF1"/>
    <w:rsid w:val="00DF0D92"/>
    <w:rsid w:val="00DF7FEF"/>
    <w:rsid w:val="00E1102F"/>
    <w:rsid w:val="00E22552"/>
    <w:rsid w:val="00E625AA"/>
    <w:rsid w:val="00E720AA"/>
    <w:rsid w:val="00E93EE1"/>
    <w:rsid w:val="00EC1676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6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EC167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C1676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2016-03-14T05:44:00Z</dcterms:created>
  <dcterms:modified xsi:type="dcterms:W3CDTF">2016-03-15T06:28:00Z</dcterms:modified>
</cp:coreProperties>
</file>